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FB" w:rsidRDefault="00196A7C">
      <w:r>
        <w:t>Navn</w:t>
      </w:r>
    </w:p>
    <w:p w:rsidR="00196A7C" w:rsidRDefault="00196A7C">
      <w:r>
        <w:t>Adresse</w:t>
      </w:r>
    </w:p>
    <w:p w:rsidR="00196A7C" w:rsidRDefault="00196A7C">
      <w:r>
        <w:t>By</w:t>
      </w:r>
    </w:p>
    <w:p w:rsidR="006C6D49" w:rsidRDefault="006C6D49">
      <w:r>
        <w:tab/>
      </w:r>
      <w:r>
        <w:tab/>
      </w:r>
      <w:r>
        <w:tab/>
      </w:r>
      <w:r>
        <w:tab/>
      </w:r>
    </w:p>
    <w:p w:rsidR="0032296A" w:rsidRDefault="0032296A"/>
    <w:p w:rsidR="009968B3" w:rsidRDefault="00854FFB">
      <w:r>
        <w:t xml:space="preserve">Energiklagenævnet   </w:t>
      </w:r>
      <w:r w:rsidR="005A5B68">
        <w:tab/>
      </w:r>
      <w:r w:rsidR="005A5B68">
        <w:tab/>
        <w:t xml:space="preserve">                                    By, den   </w:t>
      </w:r>
      <w:r w:rsidR="006C6D49">
        <w:t>.januar 2017</w:t>
      </w:r>
      <w:r>
        <w:t xml:space="preserve">                                                                                                                                                  Toldboden 2                                                                                                                                                                          8800  Viborg1360</w:t>
      </w:r>
      <w:r w:rsidR="009968B3">
        <w:t xml:space="preserve">                                                                                                                                                        </w:t>
      </w:r>
      <w:hyperlink r:id="rId4" w:history="1">
        <w:r w:rsidR="009968B3" w:rsidRPr="009E700C">
          <w:rPr>
            <w:rStyle w:val="Hyperlink"/>
          </w:rPr>
          <w:t>ekn@ekn.dk</w:t>
        </w:r>
      </w:hyperlink>
    </w:p>
    <w:p w:rsidR="009968B3" w:rsidRDefault="009968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Klager over tilladelse til at opføre havvindmølleparkerne Vesterhav Syd.</w:t>
      </w:r>
    </w:p>
    <w:p w:rsidR="009968B3" w:rsidRDefault="009968B3">
      <w:pPr>
        <w:rPr>
          <w:rFonts w:ascii="Arial" w:hAnsi="Arial" w:cs="Arial"/>
        </w:rPr>
      </w:pPr>
      <w:r>
        <w:rPr>
          <w:rFonts w:ascii="Arial" w:hAnsi="Arial" w:cs="Arial"/>
        </w:rPr>
        <w:t>Jeg skal hermed klage over ovenstående tilladelse med følgende begrundelser:</w:t>
      </w:r>
    </w:p>
    <w:p w:rsidR="009968B3" w:rsidRDefault="00B573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Ønsket placering af havvindmøllerne:</w:t>
      </w:r>
    </w:p>
    <w:p w:rsidR="00E22AD6" w:rsidRDefault="009968B3">
      <w:pPr>
        <w:rPr>
          <w:rFonts w:ascii="Arial" w:hAnsi="Arial" w:cs="Arial"/>
        </w:rPr>
      </w:pPr>
      <w:r>
        <w:rPr>
          <w:rFonts w:ascii="Arial" w:hAnsi="Arial" w:cs="Arial"/>
        </w:rPr>
        <w:t>Jf. godkend</w:t>
      </w:r>
      <w:r w:rsidR="00E22AD6">
        <w:rPr>
          <w:rFonts w:ascii="Arial" w:hAnsi="Arial" w:cs="Arial"/>
        </w:rPr>
        <w:t xml:space="preserve"> VVM redegørelse fremgår flg.:                                                                                                             </w:t>
      </w:r>
    </w:p>
    <w:p w:rsidR="00E22AD6" w:rsidRDefault="00E22AD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”Havvindmøllerne skal opstilles i et let opfatteligt geometrisk mønster og optræde i landskabet som en velafgrænset gruppe. Alle havvindmøller skal være af samme type og have samme højde og være ens af udseende”.</w:t>
      </w:r>
    </w:p>
    <w:p w:rsidR="00E22AD6" w:rsidRDefault="00E22AD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”Desuden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bør der tilstræbes en placering så langt fra kysten som muligt.</w:t>
      </w:r>
    </w:p>
    <w:p w:rsidR="00E22AD6" w:rsidRDefault="00E22A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Klage:</w:t>
      </w:r>
    </w:p>
    <w:p w:rsidR="00E22AD6" w:rsidRDefault="00E22A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mener ikke at Vattenfalls projekt lever op til de krav, som er fastlagt i VVM redegørelsen, da møllerne er spredt ud over hele det ca. 15 km lange projektområde med deraf max. </w:t>
      </w:r>
      <w:r w:rsidR="00E30381">
        <w:rPr>
          <w:rFonts w:ascii="Arial" w:hAnsi="Arial" w:cs="Arial"/>
        </w:rPr>
        <w:t>ø</w:t>
      </w:r>
      <w:r>
        <w:rPr>
          <w:rFonts w:ascii="Arial" w:hAnsi="Arial" w:cs="Arial"/>
        </w:rPr>
        <w:t xml:space="preserve">delæggelse </w:t>
      </w:r>
      <w:proofErr w:type="gramStart"/>
      <w:r>
        <w:rPr>
          <w:rFonts w:ascii="Arial" w:hAnsi="Arial" w:cs="Arial"/>
        </w:rPr>
        <w:t>af</w:t>
      </w:r>
      <w:proofErr w:type="gramEnd"/>
      <w:r>
        <w:rPr>
          <w:rFonts w:ascii="Arial" w:hAnsi="Arial" w:cs="Arial"/>
        </w:rPr>
        <w:t xml:space="preserve"> det fri udsyn over havet. Vi mener møllerne er placeret </w:t>
      </w:r>
      <w:r w:rsidR="00B57384">
        <w:rPr>
          <w:rFonts w:ascii="Arial" w:hAnsi="Arial" w:cs="Arial"/>
        </w:rPr>
        <w:t xml:space="preserve">på </w:t>
      </w:r>
      <w:r>
        <w:rPr>
          <w:rFonts w:ascii="Arial" w:hAnsi="Arial" w:cs="Arial"/>
        </w:rPr>
        <w:t xml:space="preserve">den </w:t>
      </w:r>
      <w:r w:rsidR="00B57384">
        <w:rPr>
          <w:rFonts w:ascii="Arial" w:hAnsi="Arial" w:cs="Arial"/>
        </w:rPr>
        <w:t>halvdel som er</w:t>
      </w:r>
      <w:r>
        <w:rPr>
          <w:rFonts w:ascii="Arial" w:hAnsi="Arial" w:cs="Arial"/>
        </w:rPr>
        <w:t xml:space="preserve"> tætteste</w:t>
      </w:r>
      <w:r w:rsidR="00B57384">
        <w:rPr>
          <w:rFonts w:ascii="Arial" w:hAnsi="Arial" w:cs="Arial"/>
        </w:rPr>
        <w:t xml:space="preserve"> på kysten. Disse mølle</w:t>
      </w:r>
      <w:r w:rsidR="00E30381">
        <w:rPr>
          <w:rFonts w:ascii="Arial" w:hAnsi="Arial" w:cs="Arial"/>
        </w:rPr>
        <w:t xml:space="preserve">r kan sagtens ”skubbes” </w:t>
      </w:r>
      <w:r w:rsidR="00B57384">
        <w:rPr>
          <w:rFonts w:ascii="Arial" w:hAnsi="Arial" w:cs="Arial"/>
        </w:rPr>
        <w:t>mod vest, bag den nordlige planlagte række. Dette vil begrænse generne og leve op til teksten i VVM redegørelse.</w:t>
      </w:r>
      <w:r>
        <w:rPr>
          <w:rFonts w:ascii="Arial" w:hAnsi="Arial" w:cs="Arial"/>
        </w:rPr>
        <w:t xml:space="preserve"> </w:t>
      </w:r>
    </w:p>
    <w:p w:rsidR="00B57384" w:rsidRDefault="00B573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VVM redegørelsen lever ikke op til gældende lovgivning og regler</w:t>
      </w:r>
      <w:r w:rsidR="008371AC">
        <w:rPr>
          <w:rFonts w:ascii="Arial" w:hAnsi="Arial" w:cs="Arial"/>
          <w:b/>
        </w:rPr>
        <w:t>:</w:t>
      </w:r>
    </w:p>
    <w:p w:rsidR="00B57384" w:rsidRPr="00B57384" w:rsidRDefault="00B57384">
      <w:pPr>
        <w:rPr>
          <w:rFonts w:ascii="Arial" w:hAnsi="Arial" w:cs="Arial"/>
          <w:i/>
        </w:rPr>
      </w:pPr>
      <w:r w:rsidRPr="00B57384">
        <w:rPr>
          <w:rFonts w:ascii="Arial" w:hAnsi="Arial" w:cs="Arial"/>
          <w:i/>
        </w:rPr>
        <w:t>Grundlaget for at etablere havmølleparken er VVM redegørelse, som blev lavet i 2015, og som har været offentlig fremlagt.</w:t>
      </w:r>
    </w:p>
    <w:p w:rsidR="00B57384" w:rsidRDefault="00B573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Klage:</w:t>
      </w:r>
    </w:p>
    <w:p w:rsidR="00B57384" w:rsidRPr="00B57384" w:rsidRDefault="00B57384">
      <w:pPr>
        <w:rPr>
          <w:rFonts w:ascii="Arial" w:hAnsi="Arial" w:cs="Arial"/>
        </w:rPr>
      </w:pPr>
      <w:r>
        <w:rPr>
          <w:rFonts w:ascii="Arial" w:hAnsi="Arial" w:cs="Arial"/>
        </w:rPr>
        <w:t>Vi mener ikke</w:t>
      </w:r>
      <w:r w:rsidR="008371AC">
        <w:rPr>
          <w:rFonts w:ascii="Arial" w:hAnsi="Arial" w:cs="Arial"/>
        </w:rPr>
        <w:t>, at VVM redegørelsen lever op til de krav, der fremgår af regler og lovgivning på området. I redegørelsen er der alene taget afsæt i at et flertal i Folketinget i 2012 har endeligt udpeget de områder, hvor der kan opsættes kystnære havmøller. Der er derfor ikke i VVM redegørelsen undersøgt alternativer. Herunder mulighederne for at rykke mulighederne længere ud.</w:t>
      </w:r>
    </w:p>
    <w:p w:rsidR="009968B3" w:rsidRDefault="00196A7C">
      <w:r>
        <w:t xml:space="preserve">Vi håber denne klage kan danne grundlag for at flytte møllerne så langt fra kysten som muligt, og henviser </w:t>
      </w:r>
      <w:r w:rsidR="005A5B68">
        <w:t xml:space="preserve">endvidere </w:t>
      </w:r>
      <w:bookmarkStart w:id="0" w:name="_GoBack"/>
      <w:bookmarkEnd w:id="0"/>
      <w:r>
        <w:t>til Kystdirektoratets bekymring omkring byggeri i den kystnære del, da direktoratet ikke kan garanterer at den nuværende</w:t>
      </w:r>
      <w:r w:rsidR="00854FFB">
        <w:t xml:space="preserve"> </w:t>
      </w:r>
      <w:r>
        <w:t>kystbeskyttelse vil fortsætte i fremtiden. Den største bekymring omhandler den kystnære del</w:t>
      </w:r>
      <w:r w:rsidR="005A5B68">
        <w:t xml:space="preserve"> (</w:t>
      </w:r>
      <w:r w:rsidR="00E30381">
        <w:t>se bilag i VVM undersøgelse dateret 28.06.15</w:t>
      </w:r>
      <w:r w:rsidR="005A5B68">
        <w:t>)</w:t>
      </w:r>
    </w:p>
    <w:p w:rsidR="00196A7C" w:rsidRDefault="00196A7C">
      <w:r>
        <w:t>Med venlig hilsen</w:t>
      </w:r>
    </w:p>
    <w:p w:rsidR="00196A7C" w:rsidRDefault="00196A7C"/>
    <w:p w:rsidR="00C37947" w:rsidRDefault="00854FFB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4FFB" w:rsidRDefault="00854FFB"/>
    <w:sectPr w:rsidR="00854F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FB"/>
    <w:rsid w:val="00196A7C"/>
    <w:rsid w:val="0032296A"/>
    <w:rsid w:val="004C48FE"/>
    <w:rsid w:val="005A5B68"/>
    <w:rsid w:val="006C6D49"/>
    <w:rsid w:val="008371AC"/>
    <w:rsid w:val="00854FFB"/>
    <w:rsid w:val="008A7189"/>
    <w:rsid w:val="009968B3"/>
    <w:rsid w:val="00B57384"/>
    <w:rsid w:val="00E22AD6"/>
    <w:rsid w:val="00E3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EB2C7-4512-4C9D-979E-42C36BD0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968B3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2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2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n@ekn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rasmussen</dc:creator>
  <cp:keywords/>
  <dc:description/>
  <cp:lastModifiedBy>erik rasmussen</cp:lastModifiedBy>
  <cp:revision>5</cp:revision>
  <cp:lastPrinted>2017-01-07T09:02:00Z</cp:lastPrinted>
  <dcterms:created xsi:type="dcterms:W3CDTF">2017-01-07T09:02:00Z</dcterms:created>
  <dcterms:modified xsi:type="dcterms:W3CDTF">2017-01-09T16:02:00Z</dcterms:modified>
</cp:coreProperties>
</file>